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283C" w14:textId="77777777" w:rsidR="00C15CCA" w:rsidRPr="00C15CCA" w:rsidRDefault="00C15CCA" w:rsidP="00C15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Kassab Laboratories Cleaning Validation Services Portfolio</w:t>
      </w:r>
    </w:p>
    <w:p w14:paraId="01BC36E1" w14:textId="77777777" w:rsidR="00C15CCA" w:rsidRPr="00C15CCA" w:rsidRDefault="00C15CCA" w:rsidP="00C15C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5CCA">
        <w:rPr>
          <w:rFonts w:ascii="Times New Roman" w:eastAsia="Times New Roman" w:hAnsi="Times New Roman" w:cs="Times New Roman"/>
          <w:b/>
          <w:bCs/>
          <w:sz w:val="27"/>
          <w:szCs w:val="27"/>
        </w:rPr>
        <w:t>About Kassab Laboratories</w:t>
      </w:r>
    </w:p>
    <w:p w14:paraId="2C92083E" w14:textId="77777777" w:rsidR="00C15CCA" w:rsidRPr="00C15CCA" w:rsidRDefault="00C15CCA" w:rsidP="00C15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sz w:val="24"/>
          <w:szCs w:val="24"/>
        </w:rPr>
        <w:t xml:space="preserve">Kassab Laboratories is a trusted partner in the pharmaceutical industry, specializing in </w:t>
      </w: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cleaning validation</w:t>
      </w:r>
      <w:r w:rsidRPr="00C15CCA">
        <w:rPr>
          <w:rFonts w:ascii="Times New Roman" w:eastAsia="Times New Roman" w:hAnsi="Times New Roman" w:cs="Times New Roman"/>
          <w:sz w:val="24"/>
          <w:szCs w:val="24"/>
        </w:rPr>
        <w:t>—a critical process in drug manufacturing that ensures equipment cleanliness, prevents cross-contamination, and upholds the highest product quality standards. Our expertise helps pharmaceutical companies comply with regulatory requirements while maintaining operational efficiency and product integrity.</w:t>
      </w:r>
    </w:p>
    <w:p w14:paraId="7952F655" w14:textId="77777777" w:rsidR="00C15CCA" w:rsidRPr="00C15CCA" w:rsidRDefault="00C15CCA" w:rsidP="00C15C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5CCA">
        <w:rPr>
          <w:rFonts w:ascii="Times New Roman" w:eastAsia="Times New Roman" w:hAnsi="Times New Roman" w:cs="Times New Roman"/>
          <w:b/>
          <w:bCs/>
          <w:sz w:val="27"/>
          <w:szCs w:val="27"/>
        </w:rPr>
        <w:t>Our Cleaning Validation Services</w:t>
      </w:r>
    </w:p>
    <w:p w14:paraId="7EC11A7A" w14:textId="77777777" w:rsidR="00C15CCA" w:rsidRPr="00C15CCA" w:rsidRDefault="00C15CCA" w:rsidP="00C15C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1. Regulatory Compliance Assistance</w:t>
      </w:r>
    </w:p>
    <w:p w14:paraId="5121C769" w14:textId="77777777" w:rsidR="00C15CCA" w:rsidRPr="00C15CCA" w:rsidRDefault="00C15CCA" w:rsidP="00C15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sz w:val="24"/>
          <w:szCs w:val="24"/>
        </w:rPr>
        <w:t xml:space="preserve">Ensuring compliance with regulatory standards is at the core of our services. We help your organization meet the stringent requirements set by regulatory authorities such as the </w:t>
      </w: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FDA (Food and Drug Administration)</w:t>
      </w:r>
      <w:r w:rsidRPr="00C15CC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EMA (European Medicines Agency)</w:t>
      </w:r>
      <w:r w:rsidRPr="00C15CCA">
        <w:rPr>
          <w:rFonts w:ascii="Times New Roman" w:eastAsia="Times New Roman" w:hAnsi="Times New Roman" w:cs="Times New Roman"/>
          <w:sz w:val="24"/>
          <w:szCs w:val="24"/>
        </w:rPr>
        <w:t>. Our team ensures that your cleaning validation processes adhere to current Good Manufacturing Practices (</w:t>
      </w: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cGMP</w:t>
      </w:r>
      <w:r w:rsidRPr="00C15CCA">
        <w:rPr>
          <w:rFonts w:ascii="Times New Roman" w:eastAsia="Times New Roman" w:hAnsi="Times New Roman" w:cs="Times New Roman"/>
          <w:sz w:val="24"/>
          <w:szCs w:val="24"/>
        </w:rPr>
        <w:t>), reducing regulatory risks and enhancing audit readiness.</w:t>
      </w:r>
    </w:p>
    <w:p w14:paraId="17EBE22F" w14:textId="77777777" w:rsidR="00C15CCA" w:rsidRPr="00C15CCA" w:rsidRDefault="00C15CCA" w:rsidP="00C15C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2. Residue Limit Setting</w:t>
      </w:r>
    </w:p>
    <w:p w14:paraId="4F50F326" w14:textId="77777777" w:rsidR="00C15CCA" w:rsidRPr="00C15CCA" w:rsidRDefault="00C15CCA" w:rsidP="00C15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sz w:val="24"/>
          <w:szCs w:val="24"/>
        </w:rPr>
        <w:t xml:space="preserve">We determine acceptable residue limits using scientifically justified approaches, including </w:t>
      </w: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toxicological risk assessments</w:t>
      </w:r>
      <w:r w:rsidRPr="00C15CC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pharmacological evaluations</w:t>
      </w:r>
      <w:r w:rsidRPr="00C15CCA">
        <w:rPr>
          <w:rFonts w:ascii="Times New Roman" w:eastAsia="Times New Roman" w:hAnsi="Times New Roman" w:cs="Times New Roman"/>
          <w:sz w:val="24"/>
          <w:szCs w:val="24"/>
        </w:rPr>
        <w:t>. Our calculations consider factors such as toxicity, exposure levels, and product potency to establish safe carryover limits, ensuring patient safety and compliance with industry standards.</w:t>
      </w:r>
    </w:p>
    <w:p w14:paraId="6F8CDCFB" w14:textId="77777777" w:rsidR="00C15CCA" w:rsidRPr="00C15CCA" w:rsidRDefault="00C15CCA" w:rsidP="00C15C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3. Comprehensive Study Design</w:t>
      </w:r>
    </w:p>
    <w:p w14:paraId="0A0683C5" w14:textId="77777777" w:rsidR="00C15CCA" w:rsidRPr="00C15CCA" w:rsidRDefault="00C15CCA" w:rsidP="00C15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sz w:val="24"/>
          <w:szCs w:val="24"/>
        </w:rPr>
        <w:t>We design customized cleaning validation studies that align with your specific manufacturing processes. Our study protocols include:</w:t>
      </w:r>
    </w:p>
    <w:p w14:paraId="36F9D656" w14:textId="77777777" w:rsidR="00C15CCA" w:rsidRPr="00C15CCA" w:rsidRDefault="00C15CCA" w:rsidP="00C15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Worst-case scenario evaluations</w:t>
      </w:r>
      <w:r w:rsidRPr="00C15CCA">
        <w:rPr>
          <w:rFonts w:ascii="Times New Roman" w:eastAsia="Times New Roman" w:hAnsi="Times New Roman" w:cs="Times New Roman"/>
          <w:sz w:val="24"/>
          <w:szCs w:val="24"/>
        </w:rPr>
        <w:t xml:space="preserve"> to identify potential cleaning challenges.</w:t>
      </w:r>
    </w:p>
    <w:p w14:paraId="29A07CCE" w14:textId="77777777" w:rsidR="00C15CCA" w:rsidRPr="00C15CCA" w:rsidRDefault="00C15CCA" w:rsidP="00C15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Selection of effective sampling methods</w:t>
      </w:r>
      <w:r w:rsidRPr="00C15CCA">
        <w:rPr>
          <w:rFonts w:ascii="Times New Roman" w:eastAsia="Times New Roman" w:hAnsi="Times New Roman" w:cs="Times New Roman"/>
          <w:sz w:val="24"/>
          <w:szCs w:val="24"/>
        </w:rPr>
        <w:t xml:space="preserve"> such as swab and rinse sampling.</w:t>
      </w:r>
    </w:p>
    <w:p w14:paraId="0CE0C354" w14:textId="77777777" w:rsidR="00C15CCA" w:rsidRPr="00C15CCA" w:rsidRDefault="00C15CCA" w:rsidP="00C15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Determination of appropriate acceptance criteria</w:t>
      </w:r>
      <w:r w:rsidRPr="00C15CCA">
        <w:rPr>
          <w:rFonts w:ascii="Times New Roman" w:eastAsia="Times New Roman" w:hAnsi="Times New Roman" w:cs="Times New Roman"/>
          <w:sz w:val="24"/>
          <w:szCs w:val="24"/>
        </w:rPr>
        <w:t xml:space="preserve"> based on product and equipment-specific parameters.</w:t>
      </w:r>
    </w:p>
    <w:p w14:paraId="25B234D9" w14:textId="77777777" w:rsidR="00C15CCA" w:rsidRPr="00C15CCA" w:rsidRDefault="00C15CCA" w:rsidP="00C15C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4. Analytical Method Development &amp; Validation</w:t>
      </w:r>
    </w:p>
    <w:p w14:paraId="40A23FAD" w14:textId="77777777" w:rsidR="00C15CCA" w:rsidRPr="00C15CCA" w:rsidRDefault="00C15CCA" w:rsidP="00C15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sz w:val="24"/>
          <w:szCs w:val="24"/>
        </w:rPr>
        <w:t xml:space="preserve">We develop and validate </w:t>
      </w: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highly sensitive and specific analytical methods</w:t>
      </w:r>
      <w:r w:rsidRPr="00C15CCA">
        <w:rPr>
          <w:rFonts w:ascii="Times New Roman" w:eastAsia="Times New Roman" w:hAnsi="Times New Roman" w:cs="Times New Roman"/>
          <w:sz w:val="24"/>
          <w:szCs w:val="24"/>
        </w:rPr>
        <w:t xml:space="preserve"> to detect and quantify residues effectively. Our services ensure:</w:t>
      </w:r>
    </w:p>
    <w:p w14:paraId="2B719755" w14:textId="77777777" w:rsidR="00C15CCA" w:rsidRPr="00C15CCA" w:rsidRDefault="00C15CCA" w:rsidP="00C15C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sz w:val="24"/>
          <w:szCs w:val="24"/>
        </w:rPr>
        <w:t>High accuracy and precision.</w:t>
      </w:r>
    </w:p>
    <w:p w14:paraId="3FC7564B" w14:textId="77777777" w:rsidR="00C15CCA" w:rsidRPr="00C15CCA" w:rsidRDefault="00C15CCA" w:rsidP="00C15C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sz w:val="24"/>
          <w:szCs w:val="24"/>
        </w:rPr>
        <w:t>Compliance with regulatory guidelines (ICH Q2 R1).</w:t>
      </w:r>
    </w:p>
    <w:p w14:paraId="5D4660D9" w14:textId="77777777" w:rsidR="00C15CCA" w:rsidRPr="00C15CCA" w:rsidRDefault="00C15CCA" w:rsidP="00C15C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sz w:val="24"/>
          <w:szCs w:val="24"/>
        </w:rPr>
        <w:t>Reliable and reproducible results for cleaning validation assessments.</w:t>
      </w:r>
    </w:p>
    <w:p w14:paraId="6FFE4A5B" w14:textId="77777777" w:rsidR="00C15CCA" w:rsidRPr="00C15CCA" w:rsidRDefault="00C15CCA" w:rsidP="00C15C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Comprehensive Documentation &amp; Ongoing Monitoring</w:t>
      </w:r>
    </w:p>
    <w:p w14:paraId="097789FC" w14:textId="77777777" w:rsidR="00C15CCA" w:rsidRPr="00C15CCA" w:rsidRDefault="00C15CCA" w:rsidP="00C15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sz w:val="24"/>
          <w:szCs w:val="24"/>
        </w:rPr>
        <w:t xml:space="preserve">Our team provides detailed documentation, including </w:t>
      </w: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validation protocols, reports, and SOPs</w:t>
      </w:r>
      <w:r w:rsidRPr="00C15CCA">
        <w:rPr>
          <w:rFonts w:ascii="Times New Roman" w:eastAsia="Times New Roman" w:hAnsi="Times New Roman" w:cs="Times New Roman"/>
          <w:sz w:val="24"/>
          <w:szCs w:val="24"/>
        </w:rPr>
        <w:t>, ensuring full traceability and compliance. We also offer continuous monitoring services to support periodic revalidation and ongoing regulatory adherence.</w:t>
      </w:r>
    </w:p>
    <w:p w14:paraId="49F54504" w14:textId="77777777" w:rsidR="00C15CCA" w:rsidRPr="00C15CCA" w:rsidRDefault="00C15CCA" w:rsidP="00C15C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5CCA">
        <w:rPr>
          <w:rFonts w:ascii="Times New Roman" w:eastAsia="Times New Roman" w:hAnsi="Times New Roman" w:cs="Times New Roman"/>
          <w:b/>
          <w:bCs/>
          <w:sz w:val="27"/>
          <w:szCs w:val="27"/>
        </w:rPr>
        <w:t>Why Choose Kassab Laboratories?</w:t>
      </w:r>
    </w:p>
    <w:p w14:paraId="61657455" w14:textId="77777777" w:rsidR="00C15CCA" w:rsidRPr="00C15CCA" w:rsidRDefault="00C15CCA" w:rsidP="00C15C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Industry Expertise</w:t>
      </w:r>
      <w:r w:rsidRPr="00C15CCA">
        <w:rPr>
          <w:rFonts w:ascii="Times New Roman" w:eastAsia="Times New Roman" w:hAnsi="Times New Roman" w:cs="Times New Roman"/>
          <w:sz w:val="24"/>
          <w:szCs w:val="24"/>
        </w:rPr>
        <w:t>: Years of experience in pharmaceutical validation and compliance.</w:t>
      </w:r>
    </w:p>
    <w:p w14:paraId="0C2CBE78" w14:textId="77777777" w:rsidR="00C15CCA" w:rsidRPr="00C15CCA" w:rsidRDefault="00C15CCA" w:rsidP="00C15C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Regulatory Knowledge</w:t>
      </w:r>
      <w:r w:rsidRPr="00C15CCA">
        <w:rPr>
          <w:rFonts w:ascii="Times New Roman" w:eastAsia="Times New Roman" w:hAnsi="Times New Roman" w:cs="Times New Roman"/>
          <w:sz w:val="24"/>
          <w:szCs w:val="24"/>
        </w:rPr>
        <w:t>: Up-to-date with the latest FDA, EMA, and ICH guidelines.</w:t>
      </w:r>
    </w:p>
    <w:p w14:paraId="2B93B00D" w14:textId="77777777" w:rsidR="00C15CCA" w:rsidRPr="00C15CCA" w:rsidRDefault="00C15CCA" w:rsidP="00C15C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Tailored Solutions</w:t>
      </w:r>
      <w:r w:rsidRPr="00C15CCA">
        <w:rPr>
          <w:rFonts w:ascii="Times New Roman" w:eastAsia="Times New Roman" w:hAnsi="Times New Roman" w:cs="Times New Roman"/>
          <w:sz w:val="24"/>
          <w:szCs w:val="24"/>
        </w:rPr>
        <w:t>: Customized validation strategies for your specific manufacturing processes.</w:t>
      </w:r>
    </w:p>
    <w:p w14:paraId="5BD5ADE0" w14:textId="77777777" w:rsidR="00C15CCA" w:rsidRPr="00C15CCA" w:rsidRDefault="00C15CCA" w:rsidP="00C15C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CCA">
        <w:rPr>
          <w:rFonts w:ascii="Times New Roman" w:eastAsia="Times New Roman" w:hAnsi="Times New Roman" w:cs="Times New Roman"/>
          <w:b/>
          <w:bCs/>
          <w:sz w:val="24"/>
          <w:szCs w:val="24"/>
        </w:rPr>
        <w:t>Commitment to Quality</w:t>
      </w:r>
      <w:r w:rsidRPr="00C15CCA">
        <w:rPr>
          <w:rFonts w:ascii="Times New Roman" w:eastAsia="Times New Roman" w:hAnsi="Times New Roman" w:cs="Times New Roman"/>
          <w:sz w:val="24"/>
          <w:szCs w:val="24"/>
        </w:rPr>
        <w:t>: Ensuring product safety, integrity, and regulatory success.</w:t>
      </w:r>
    </w:p>
    <w:p w14:paraId="0D095088" w14:textId="77777777" w:rsidR="008E7673" w:rsidRDefault="008E7673"/>
    <w:sectPr w:rsidR="008E767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3352"/>
    <w:multiLevelType w:val="multilevel"/>
    <w:tmpl w:val="16D4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04D60"/>
    <w:multiLevelType w:val="multilevel"/>
    <w:tmpl w:val="3756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F170B"/>
    <w:multiLevelType w:val="multilevel"/>
    <w:tmpl w:val="5404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CA"/>
    <w:rsid w:val="008E7673"/>
    <w:rsid w:val="00C1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017B1"/>
  <w15:chartTrackingRefBased/>
  <w15:docId w15:val="{73B68B46-90F9-4B01-B5BC-C7474245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5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15C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5C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15C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5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Gyorgy Kassab</dc:creator>
  <cp:keywords/>
  <dc:description/>
  <cp:lastModifiedBy>Gyorgy Kassab</cp:lastModifiedBy>
  <cp:revision>1</cp:revision>
  <dcterms:created xsi:type="dcterms:W3CDTF">2025-03-05T08:31:00Z</dcterms:created>
  <dcterms:modified xsi:type="dcterms:W3CDTF">2025-03-05T08:31:00Z</dcterms:modified>
</cp:coreProperties>
</file>